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BADD" w14:textId="026C7A5C" w:rsidR="00130BA5" w:rsidRDefault="00130BA5" w:rsidP="00130BA5">
      <w:pPr>
        <w:pStyle w:val="a3"/>
      </w:pPr>
      <w:r>
        <w:rPr>
          <w:noProof/>
        </w:rPr>
      </w:r>
      <w:r>
        <w:pict w14:anchorId="49F4B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width:400.9pt;height:453pt;rotation:88;mso-left-percent:-10001;mso-top-percent:-10001;mso-position-horizontal:absolute;mso-position-horizontal-relative:char;mso-position-vertical:absolute;mso-position-vertical-relative:line;mso-left-percent:-10001;mso-top-percent:-10001">
            <v:imagedata r:id="rId6" r:href="rId7" croptop="2168f" cropleft="5150f"/>
            <w10:anchorlock/>
          </v:shape>
        </w:pict>
      </w:r>
    </w:p>
    <w:p w14:paraId="0625C547" w14:textId="43AC8C02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83FC32" w14:textId="5B6EF157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D7504" w14:textId="4CEEEF32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B3BB7" w14:textId="180E9A33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3E4B48" w14:textId="07DAB7D7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CB6CCD" w14:textId="5319E00F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B58A39" w14:textId="29848054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3BE544" w14:textId="23D737DF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873B82" w14:textId="6902A75E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BA362" w14:textId="76179F18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3F5A47" w14:textId="30770154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7ABB73" w14:textId="5F7603A4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694C0" w14:textId="59357259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0B00C" w14:textId="681EB5E4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4DDA4" w14:textId="7027D968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ABFA0" w14:textId="65FFAD3C" w:rsidR="00130BA5" w:rsidRDefault="00130BA5" w:rsidP="007A74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CA5C0E6" w14:textId="77777777" w:rsidR="007A7459" w:rsidRDefault="007A7459" w:rsidP="007A74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5F4BEC" w14:textId="77777777" w:rsidR="00130BA5" w:rsidRDefault="00130BA5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BB5298" w14:textId="649A1508" w:rsidR="00343754" w:rsidRPr="003B2063" w:rsidRDefault="00343754" w:rsidP="0091531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06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0C5C8151" w14:textId="77777777" w:rsidR="00343754" w:rsidRPr="003B2063" w:rsidRDefault="00343754" w:rsidP="00FA4326">
      <w:pPr>
        <w:shd w:val="solid" w:color="FFFFFF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«Предметные </w:t>
      </w:r>
      <w:proofErr w:type="gramStart"/>
      <w:r w:rsidRPr="003B2063">
        <w:rPr>
          <w:rFonts w:ascii="Times New Roman" w:hAnsi="Times New Roman" w:cs="Times New Roman"/>
          <w:sz w:val="28"/>
          <w:szCs w:val="28"/>
        </w:rPr>
        <w:t>действия</w:t>
      </w:r>
      <w:r w:rsidRPr="001D79EB">
        <w:rPr>
          <w:rFonts w:ascii="Times New Roman" w:hAnsi="Times New Roman" w:cs="Times New Roman"/>
          <w:sz w:val="28"/>
          <w:szCs w:val="28"/>
        </w:rPr>
        <w:t xml:space="preserve">»  </w:t>
      </w:r>
      <w:r w:rsidRPr="003B206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</w:t>
      </w:r>
      <w:r w:rsidRPr="001D79EB">
        <w:rPr>
          <w:rFonts w:ascii="Times New Roman" w:hAnsi="Times New Roman" w:cs="Times New Roman"/>
          <w:sz w:val="28"/>
          <w:szCs w:val="28"/>
        </w:rPr>
        <w:t>4</w:t>
      </w:r>
      <w:r w:rsidRPr="003B2063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следующих нормативно-правовых документов:</w:t>
      </w:r>
    </w:p>
    <w:p w14:paraId="53D9A9B6" w14:textId="77777777" w:rsidR="00343754" w:rsidRPr="003B2063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- Федеральный закон "Об образовании в Российской Федерации" от </w:t>
      </w:r>
      <w:r w:rsidRPr="001D79EB">
        <w:rPr>
          <w:rFonts w:ascii="Times New Roman" w:hAnsi="Times New Roman" w:cs="Times New Roman"/>
          <w:sz w:val="28"/>
          <w:szCs w:val="28"/>
        </w:rPr>
        <w:t>29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 w:rsidRPr="001D79EB">
        <w:rPr>
          <w:rFonts w:ascii="Times New Roman" w:hAnsi="Times New Roman" w:cs="Times New Roman"/>
          <w:sz w:val="28"/>
          <w:szCs w:val="28"/>
        </w:rPr>
        <w:t>12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 w:rsidRPr="001D79EB">
        <w:rPr>
          <w:rFonts w:ascii="Times New Roman" w:hAnsi="Times New Roman" w:cs="Times New Roman"/>
          <w:sz w:val="28"/>
          <w:szCs w:val="28"/>
        </w:rPr>
        <w:t>2012</w:t>
      </w:r>
      <w:r w:rsidRPr="003B2063">
        <w:rPr>
          <w:rFonts w:ascii="Times New Roman" w:hAnsi="Times New Roman" w:cs="Times New Roman"/>
          <w:sz w:val="28"/>
          <w:szCs w:val="28"/>
        </w:rPr>
        <w:t xml:space="preserve"> </w:t>
      </w:r>
      <w:r w:rsidRPr="001D79EB">
        <w:rPr>
          <w:rFonts w:ascii="Times New Roman" w:hAnsi="Times New Roman" w:cs="Times New Roman"/>
          <w:sz w:val="28"/>
          <w:szCs w:val="28"/>
        </w:rPr>
        <w:t>N</w:t>
      </w:r>
      <w:r w:rsidRPr="003B2063">
        <w:rPr>
          <w:rFonts w:ascii="Times New Roman" w:hAnsi="Times New Roman" w:cs="Times New Roman"/>
          <w:sz w:val="28"/>
          <w:szCs w:val="28"/>
        </w:rPr>
        <w:t xml:space="preserve"> </w:t>
      </w:r>
      <w:r w:rsidRPr="001D79EB">
        <w:rPr>
          <w:rFonts w:ascii="Times New Roman" w:hAnsi="Times New Roman" w:cs="Times New Roman"/>
          <w:sz w:val="28"/>
          <w:szCs w:val="28"/>
        </w:rPr>
        <w:t>273</w:t>
      </w:r>
      <w:r w:rsidRPr="003B2063">
        <w:rPr>
          <w:rFonts w:ascii="Times New Roman" w:hAnsi="Times New Roman" w:cs="Times New Roman"/>
          <w:sz w:val="28"/>
          <w:szCs w:val="28"/>
        </w:rPr>
        <w:t xml:space="preserve">-ФЗ (редакция </w:t>
      </w:r>
      <w:r w:rsidRPr="001D79EB">
        <w:rPr>
          <w:rFonts w:ascii="Times New Roman" w:hAnsi="Times New Roman" w:cs="Times New Roman"/>
          <w:sz w:val="28"/>
          <w:szCs w:val="28"/>
        </w:rPr>
        <w:t>2016</w:t>
      </w:r>
      <w:r w:rsidRPr="003B2063">
        <w:rPr>
          <w:rFonts w:ascii="Times New Roman" w:hAnsi="Times New Roman" w:cs="Times New Roman"/>
          <w:sz w:val="28"/>
          <w:szCs w:val="28"/>
        </w:rPr>
        <w:t>г);</w:t>
      </w:r>
    </w:p>
    <w:p w14:paraId="6050882D" w14:textId="77777777" w:rsidR="00343754" w:rsidRPr="003B2063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нарушениями)», приказ Минобрнауки РФ от </w:t>
      </w:r>
      <w:r w:rsidRPr="001D79EB">
        <w:rPr>
          <w:rFonts w:ascii="Times New Roman" w:hAnsi="Times New Roman" w:cs="Times New Roman"/>
          <w:sz w:val="28"/>
          <w:szCs w:val="28"/>
        </w:rPr>
        <w:t>19</w:t>
      </w:r>
      <w:r w:rsidRPr="003B206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D79EB">
        <w:rPr>
          <w:rFonts w:ascii="Times New Roman" w:hAnsi="Times New Roman" w:cs="Times New Roman"/>
          <w:sz w:val="28"/>
          <w:szCs w:val="28"/>
        </w:rPr>
        <w:t>2014</w:t>
      </w:r>
      <w:r w:rsidRPr="003B2063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D79EB">
        <w:rPr>
          <w:rFonts w:ascii="Times New Roman" w:hAnsi="Times New Roman" w:cs="Times New Roman"/>
          <w:sz w:val="28"/>
          <w:szCs w:val="28"/>
        </w:rPr>
        <w:t>1599</w:t>
      </w:r>
      <w:r w:rsidRPr="003B2063">
        <w:rPr>
          <w:rFonts w:ascii="Times New Roman" w:hAnsi="Times New Roman" w:cs="Times New Roman"/>
          <w:sz w:val="28"/>
          <w:szCs w:val="28"/>
        </w:rPr>
        <w:t xml:space="preserve">, зарегистрировано в Минюсте РФ </w:t>
      </w:r>
      <w:r w:rsidRPr="001D79EB">
        <w:rPr>
          <w:rFonts w:ascii="Times New Roman" w:hAnsi="Times New Roman" w:cs="Times New Roman"/>
          <w:sz w:val="28"/>
          <w:szCs w:val="28"/>
        </w:rPr>
        <w:t>3</w:t>
      </w:r>
      <w:r w:rsidRPr="003B206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1D79EB">
        <w:rPr>
          <w:rFonts w:ascii="Times New Roman" w:hAnsi="Times New Roman" w:cs="Times New Roman"/>
          <w:sz w:val="28"/>
          <w:szCs w:val="28"/>
        </w:rPr>
        <w:t>2015</w:t>
      </w:r>
      <w:r w:rsidRPr="003B2063">
        <w:rPr>
          <w:rFonts w:ascii="Times New Roman" w:hAnsi="Times New Roman" w:cs="Times New Roman"/>
          <w:sz w:val="28"/>
          <w:szCs w:val="28"/>
        </w:rPr>
        <w:t>года №</w:t>
      </w:r>
      <w:r w:rsidRPr="001D79EB">
        <w:rPr>
          <w:rFonts w:ascii="Times New Roman" w:hAnsi="Times New Roman" w:cs="Times New Roman"/>
          <w:sz w:val="28"/>
          <w:szCs w:val="28"/>
        </w:rPr>
        <w:t>35850</w:t>
      </w:r>
      <w:r w:rsidRPr="003B2063">
        <w:rPr>
          <w:rFonts w:ascii="Times New Roman" w:hAnsi="Times New Roman" w:cs="Times New Roman"/>
          <w:sz w:val="28"/>
          <w:szCs w:val="28"/>
        </w:rPr>
        <w:t>;</w:t>
      </w:r>
    </w:p>
    <w:p w14:paraId="0C85171E" w14:textId="77777777" w:rsidR="00343754" w:rsidRPr="003B2063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- САНПИН </w:t>
      </w:r>
      <w:r w:rsidRPr="001D79EB">
        <w:rPr>
          <w:rFonts w:ascii="Times New Roman" w:hAnsi="Times New Roman" w:cs="Times New Roman"/>
          <w:sz w:val="28"/>
          <w:szCs w:val="28"/>
        </w:rPr>
        <w:t>2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 w:rsidRPr="001D79EB">
        <w:rPr>
          <w:rFonts w:ascii="Times New Roman" w:hAnsi="Times New Roman" w:cs="Times New Roman"/>
          <w:sz w:val="28"/>
          <w:szCs w:val="28"/>
        </w:rPr>
        <w:t>4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 w:rsidRPr="001D79EB">
        <w:rPr>
          <w:rFonts w:ascii="Times New Roman" w:hAnsi="Times New Roman" w:cs="Times New Roman"/>
          <w:sz w:val="28"/>
          <w:szCs w:val="28"/>
        </w:rPr>
        <w:t>2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 w:rsidRPr="001D79EB">
        <w:rPr>
          <w:rFonts w:ascii="Times New Roman" w:hAnsi="Times New Roman" w:cs="Times New Roman"/>
          <w:sz w:val="28"/>
          <w:szCs w:val="28"/>
        </w:rPr>
        <w:t>3286</w:t>
      </w:r>
      <w:r w:rsidRPr="003B2063">
        <w:rPr>
          <w:rFonts w:ascii="Times New Roman" w:hAnsi="Times New Roman" w:cs="Times New Roman"/>
          <w:sz w:val="28"/>
          <w:szCs w:val="28"/>
        </w:rPr>
        <w:t>-</w:t>
      </w:r>
      <w:r w:rsidRPr="001D79EB">
        <w:rPr>
          <w:rFonts w:ascii="Times New Roman" w:hAnsi="Times New Roman" w:cs="Times New Roman"/>
          <w:sz w:val="28"/>
          <w:szCs w:val="28"/>
        </w:rPr>
        <w:t>15</w:t>
      </w:r>
      <w:r w:rsidRPr="003B2063">
        <w:rPr>
          <w:rFonts w:ascii="Times New Roman" w:hAnsi="Times New Roman" w:cs="Times New Roman"/>
          <w:sz w:val="28"/>
          <w:szCs w:val="28"/>
        </w:rPr>
        <w:t xml:space="preserve"> «Санитарно-эпидемиологические требования </w:t>
      </w:r>
      <w:proofErr w:type="gramStart"/>
      <w:r w:rsidRPr="003B2063">
        <w:rPr>
          <w:rFonts w:ascii="Times New Roman" w:hAnsi="Times New Roman" w:cs="Times New Roman"/>
          <w:sz w:val="28"/>
          <w:szCs w:val="28"/>
        </w:rPr>
        <w:t>к  условиям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</w:r>
      <w:r w:rsidRPr="001D79EB">
        <w:rPr>
          <w:rFonts w:ascii="Times New Roman" w:hAnsi="Times New Roman" w:cs="Times New Roman"/>
          <w:sz w:val="28"/>
          <w:szCs w:val="28"/>
        </w:rPr>
        <w:t xml:space="preserve">», </w:t>
      </w:r>
      <w:r w:rsidRPr="003B2063"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Pr="001D79EB">
        <w:rPr>
          <w:rFonts w:ascii="Times New Roman" w:hAnsi="Times New Roman" w:cs="Times New Roman"/>
          <w:sz w:val="28"/>
          <w:szCs w:val="28"/>
        </w:rPr>
        <w:t>10</w:t>
      </w:r>
      <w:r w:rsidRPr="003B2063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D79EB">
        <w:rPr>
          <w:rFonts w:ascii="Times New Roman" w:hAnsi="Times New Roman" w:cs="Times New Roman"/>
          <w:sz w:val="28"/>
          <w:szCs w:val="28"/>
        </w:rPr>
        <w:t>2015</w:t>
      </w:r>
      <w:r w:rsidRPr="003B20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1D79EB">
        <w:rPr>
          <w:rFonts w:ascii="Times New Roman" w:hAnsi="Times New Roman" w:cs="Times New Roman"/>
          <w:sz w:val="28"/>
          <w:szCs w:val="28"/>
        </w:rPr>
        <w:t>26</w:t>
      </w:r>
      <w:r w:rsidRPr="003B2063">
        <w:rPr>
          <w:rFonts w:ascii="Times New Roman" w:hAnsi="Times New Roman" w:cs="Times New Roman"/>
          <w:sz w:val="28"/>
          <w:szCs w:val="28"/>
        </w:rPr>
        <w:t>;</w:t>
      </w:r>
    </w:p>
    <w:p w14:paraId="68D49B89" w14:textId="77777777" w:rsidR="00343754" w:rsidRPr="003B2063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- </w:t>
      </w:r>
      <w:r w:rsidRPr="003B2063">
        <w:rPr>
          <w:rFonts w:ascii="Times New Roman" w:hAnsi="Times New Roman" w:cs="Times New Roman"/>
          <w:kern w:val="2"/>
          <w:sz w:val="28"/>
          <w:szCs w:val="28"/>
        </w:rPr>
        <w:t xml:space="preserve">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с использованием программы специальных (коррекционных) образовательных учреждений </w:t>
      </w:r>
      <w:r w:rsidRPr="001D79EB">
        <w:rPr>
          <w:rFonts w:ascii="Times New Roman" w:hAnsi="Times New Roman" w:cs="Times New Roman"/>
          <w:kern w:val="2"/>
          <w:sz w:val="28"/>
          <w:szCs w:val="28"/>
          <w:lang w:val="en-US"/>
        </w:rPr>
        <w:t>VIII</w:t>
      </w:r>
      <w:r w:rsidRPr="003B2063">
        <w:rPr>
          <w:rFonts w:ascii="Times New Roman" w:hAnsi="Times New Roman" w:cs="Times New Roman"/>
          <w:kern w:val="2"/>
          <w:sz w:val="28"/>
          <w:szCs w:val="28"/>
        </w:rPr>
        <w:t xml:space="preserve"> вида под редакцией В.В. Воронковой.</w:t>
      </w:r>
    </w:p>
    <w:p w14:paraId="3F5FB51B" w14:textId="77777777" w:rsidR="00343754" w:rsidRPr="001D79EB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9EB">
        <w:rPr>
          <w:rFonts w:ascii="Times New Roman" w:hAnsi="Times New Roman" w:cs="Times New Roman"/>
          <w:color w:val="000000"/>
          <w:sz w:val="28"/>
          <w:szCs w:val="28"/>
        </w:rPr>
        <w:t xml:space="preserve">- «Программой образования учащихся с умеренной и тяжёлой умственной отсталостью» под редакцией Л. Б. </w:t>
      </w:r>
      <w:proofErr w:type="spellStart"/>
      <w:r w:rsidRPr="001D79EB">
        <w:rPr>
          <w:rFonts w:ascii="Times New Roman" w:hAnsi="Times New Roman" w:cs="Times New Roman"/>
          <w:color w:val="000000"/>
          <w:sz w:val="28"/>
          <w:szCs w:val="28"/>
        </w:rPr>
        <w:t>Баряевой</w:t>
      </w:r>
      <w:proofErr w:type="spellEnd"/>
      <w:r w:rsidRPr="001D79EB">
        <w:rPr>
          <w:rFonts w:ascii="Times New Roman" w:hAnsi="Times New Roman" w:cs="Times New Roman"/>
          <w:color w:val="000000"/>
          <w:sz w:val="28"/>
          <w:szCs w:val="28"/>
        </w:rPr>
        <w:t xml:space="preserve"> и Н. Н. Яковлевой (СПб, 2011);</w:t>
      </w:r>
    </w:p>
    <w:p w14:paraId="55B39A95" w14:textId="77777777" w:rsidR="00343754" w:rsidRPr="001D79EB" w:rsidRDefault="00343754" w:rsidP="001D79EB">
      <w:pPr>
        <w:shd w:val="solid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EB">
        <w:rPr>
          <w:rFonts w:ascii="Times New Roman" w:hAnsi="Times New Roman" w:cs="Times New Roman"/>
          <w:sz w:val="28"/>
          <w:szCs w:val="28"/>
        </w:rPr>
        <w:t xml:space="preserve">- Программы специальных (коррекционных) образовательных учреждений VIII вида. 0-4 классы / Под ред. И.М. </w:t>
      </w:r>
      <w:proofErr w:type="spellStart"/>
      <w:r w:rsidRPr="001D79EB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1D79E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D79E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D79EB">
        <w:rPr>
          <w:rFonts w:ascii="Times New Roman" w:hAnsi="Times New Roman" w:cs="Times New Roman"/>
          <w:sz w:val="28"/>
          <w:szCs w:val="28"/>
        </w:rPr>
        <w:t xml:space="preserve"> Просвещение, 2011 </w:t>
      </w:r>
    </w:p>
    <w:p w14:paraId="663E34CC" w14:textId="77777777" w:rsidR="00343754" w:rsidRPr="003B2063" w:rsidRDefault="00343754" w:rsidP="001D79EB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Вследствие органического поражения ЦНС у детей с </w:t>
      </w:r>
      <w:r w:rsidRPr="003B2063">
        <w:rPr>
          <w:rFonts w:ascii="Times New Roman" w:hAnsi="Times New Roman" w:cs="Times New Roman"/>
          <w:kern w:val="2"/>
          <w:sz w:val="28"/>
          <w:szCs w:val="28"/>
        </w:rPr>
        <w:t>НОДА с ТМНР</w:t>
      </w:r>
      <w:r w:rsidRPr="003B2063">
        <w:rPr>
          <w:rFonts w:ascii="Times New Roman" w:hAnsi="Times New Roman" w:cs="Times New Roman"/>
          <w:sz w:val="28"/>
          <w:szCs w:val="28"/>
        </w:rPr>
        <w:t xml:space="preserve">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НОДА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</w:t>
      </w:r>
    </w:p>
    <w:p w14:paraId="7B7C5ACF" w14:textId="77777777" w:rsidR="00343754" w:rsidRPr="003B2063" w:rsidRDefault="00343754" w:rsidP="001D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3B2063">
        <w:rPr>
          <w:rFonts w:ascii="Times New Roman" w:hAnsi="Times New Roman" w:cs="Times New Roman"/>
          <w:sz w:val="28"/>
          <w:szCs w:val="28"/>
        </w:rPr>
        <w:t>формирование целенаправленных произвольных действий с различными предметами и материалами.</w:t>
      </w:r>
    </w:p>
    <w:p w14:paraId="6CB4BC32" w14:textId="77777777" w:rsidR="00343754" w:rsidRPr="003B2063" w:rsidRDefault="00343754" w:rsidP="001D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A4B3E3" w14:textId="77777777" w:rsidR="007A687C" w:rsidRPr="003B2063" w:rsidRDefault="007A687C" w:rsidP="007A68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5F0B2" w14:textId="77777777" w:rsidR="007A687C" w:rsidRPr="003B2063" w:rsidRDefault="00343754" w:rsidP="007A6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06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3B2063">
        <w:rPr>
          <w:rFonts w:ascii="Times New Roman" w:hAnsi="Times New Roman" w:cs="Times New Roman"/>
          <w:sz w:val="28"/>
          <w:szCs w:val="28"/>
        </w:rPr>
        <w:t>·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ab/>
      </w:r>
    </w:p>
    <w:p w14:paraId="643F9F6C" w14:textId="77777777" w:rsidR="00343754" w:rsidRPr="003B2063" w:rsidRDefault="00846AEE" w:rsidP="007A68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-</w:t>
      </w:r>
      <w:r w:rsidR="00343754" w:rsidRPr="003B2063">
        <w:rPr>
          <w:rFonts w:ascii="Times New Roman" w:hAnsi="Times New Roman" w:cs="Times New Roman"/>
          <w:sz w:val="28"/>
          <w:szCs w:val="28"/>
        </w:rPr>
        <w:t xml:space="preserve">формировать </w:t>
      </w:r>
      <w:proofErr w:type="spellStart"/>
      <w:r w:rsidR="00343754" w:rsidRPr="003B2063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="00343754" w:rsidRPr="003B2063">
        <w:rPr>
          <w:rFonts w:ascii="Times New Roman" w:hAnsi="Times New Roman" w:cs="Times New Roman"/>
          <w:sz w:val="28"/>
          <w:szCs w:val="28"/>
        </w:rPr>
        <w:t xml:space="preserve"> умения, воспитывать культуру труда;</w:t>
      </w:r>
    </w:p>
    <w:p w14:paraId="77D3EC5D" w14:textId="77777777" w:rsidR="00343754" w:rsidRPr="003B2063" w:rsidRDefault="00846AEE" w:rsidP="001D79EB">
      <w:pPr>
        <w:spacing w:after="0" w:line="240" w:lineRule="auto"/>
        <w:ind w:left="1004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206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43754" w:rsidRPr="003B2063">
        <w:rPr>
          <w:rFonts w:ascii="Times New Roman" w:hAnsi="Times New Roman" w:cs="Times New Roman"/>
          <w:color w:val="000000"/>
          <w:sz w:val="28"/>
          <w:szCs w:val="28"/>
        </w:rPr>
        <w:tab/>
        <w:t>развивать сенсомоторную координацию, мелкую моторику рук;</w:t>
      </w:r>
    </w:p>
    <w:p w14:paraId="181FAED6" w14:textId="77777777" w:rsidR="00343754" w:rsidRPr="003B2063" w:rsidRDefault="00846AEE" w:rsidP="001D79EB">
      <w:pPr>
        <w:spacing w:after="0" w:line="240" w:lineRule="auto"/>
        <w:ind w:left="1004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206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43754" w:rsidRPr="003B2063">
        <w:rPr>
          <w:rFonts w:ascii="Times New Roman" w:hAnsi="Times New Roman" w:cs="Times New Roman"/>
          <w:color w:val="000000"/>
          <w:sz w:val="28"/>
          <w:szCs w:val="28"/>
        </w:rPr>
        <w:tab/>
        <w:t>развивать пространственное ориентирование.</w:t>
      </w:r>
    </w:p>
    <w:p w14:paraId="128315BF" w14:textId="77777777" w:rsidR="00343754" w:rsidRPr="003B2063" w:rsidRDefault="00343754" w:rsidP="001D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Наряду с вышеуказанными задачами на занятиях решаются и </w:t>
      </w:r>
      <w:r w:rsidRPr="003B206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специальные задачи</w:t>
      </w:r>
      <w:r w:rsidRPr="003B2063">
        <w:rPr>
          <w:rFonts w:ascii="Times New Roman" w:hAnsi="Times New Roman" w:cs="Times New Roman"/>
          <w:sz w:val="28"/>
          <w:szCs w:val="28"/>
        </w:rPr>
        <w:t>, направленные на коррекцию умственной деятельности школьников:</w:t>
      </w:r>
    </w:p>
    <w:p w14:paraId="49E5F73C" w14:textId="77777777" w:rsidR="00343754" w:rsidRPr="003B2063" w:rsidRDefault="00343754" w:rsidP="001D79E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kern w:val="2"/>
          <w:sz w:val="28"/>
          <w:szCs w:val="28"/>
        </w:rPr>
        <w:t xml:space="preserve">— развитие тактильных ощущений кистей рук и расширение тактильного опыта; </w:t>
      </w:r>
    </w:p>
    <w:p w14:paraId="164A9124" w14:textId="77777777" w:rsidR="00343754" w:rsidRPr="003B2063" w:rsidRDefault="00343754" w:rsidP="001D79E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kern w:val="2"/>
          <w:sz w:val="28"/>
          <w:szCs w:val="28"/>
        </w:rPr>
        <w:t>— развитие зрительного восприятия;</w:t>
      </w:r>
    </w:p>
    <w:p w14:paraId="45AECB79" w14:textId="77777777" w:rsidR="00343754" w:rsidRPr="003B2063" w:rsidRDefault="00343754" w:rsidP="001D79E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kern w:val="2"/>
          <w:sz w:val="28"/>
          <w:szCs w:val="28"/>
        </w:rPr>
        <w:t>— развитие зрительного и слухового внимания;</w:t>
      </w:r>
    </w:p>
    <w:p w14:paraId="5DC0C00A" w14:textId="77777777" w:rsidR="00343754" w:rsidRPr="003B2063" w:rsidRDefault="00343754" w:rsidP="001D79E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kern w:val="2"/>
          <w:sz w:val="28"/>
          <w:szCs w:val="28"/>
        </w:rPr>
        <w:t>— развитие мелкой моторики, зрительно-моторной координации.</w:t>
      </w:r>
    </w:p>
    <w:p w14:paraId="46942CBA" w14:textId="77777777" w:rsidR="00343754" w:rsidRPr="001D79EB" w:rsidRDefault="00FA4326" w:rsidP="00FA4326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Программа составлена с учетом </w:t>
      </w:r>
      <w:proofErr w:type="gramStart"/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>психо-физиологических</w:t>
      </w:r>
      <w:proofErr w:type="gramEnd"/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особенностей и потребностей обучающихся с НОДА с ТМНР. Учебный предмет «Предметные </w:t>
      </w:r>
      <w:proofErr w:type="gramStart"/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>действия</w:t>
      </w:r>
      <w:r w:rsidR="00343754" w:rsidRPr="001D79E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 </w:t>
      </w:r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>относится</w:t>
      </w:r>
      <w:proofErr w:type="gramEnd"/>
      <w:r w:rsidR="00343754"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 образовательной области </w:t>
      </w:r>
      <w:r w:rsidR="00343754" w:rsidRPr="001D79EB">
        <w:rPr>
          <w:rFonts w:ascii="Times New Roman" w:hAnsi="Times New Roman" w:cs="Times New Roman"/>
          <w:kern w:val="2"/>
          <w:sz w:val="28"/>
          <w:szCs w:val="28"/>
        </w:rPr>
        <w:t>«Технология».</w:t>
      </w:r>
      <w:r w:rsidR="00343754" w:rsidRPr="001D79EB">
        <w:rPr>
          <w:rFonts w:ascii="Times New Roman" w:hAnsi="Times New Roman" w:cs="Times New Roman"/>
          <w:sz w:val="28"/>
          <w:szCs w:val="28"/>
        </w:rPr>
        <w:t xml:space="preserve"> Программа по предмету предметные действия реализуется в рамках индивидуального обу</w:t>
      </w:r>
      <w:r w:rsidR="00B5318A">
        <w:rPr>
          <w:rFonts w:ascii="Times New Roman" w:hAnsi="Times New Roman" w:cs="Times New Roman"/>
          <w:sz w:val="28"/>
          <w:szCs w:val="28"/>
        </w:rPr>
        <w:t xml:space="preserve">чения на дому и рассчитана на 17 часов в </w:t>
      </w:r>
      <w:proofErr w:type="gramStart"/>
      <w:r w:rsidR="00B5318A">
        <w:rPr>
          <w:rFonts w:ascii="Times New Roman" w:hAnsi="Times New Roman" w:cs="Times New Roman"/>
          <w:sz w:val="28"/>
          <w:szCs w:val="28"/>
        </w:rPr>
        <w:t>год  (</w:t>
      </w:r>
      <w:proofErr w:type="gramEnd"/>
      <w:r w:rsidR="00B5318A">
        <w:rPr>
          <w:rFonts w:ascii="Times New Roman" w:hAnsi="Times New Roman" w:cs="Times New Roman"/>
          <w:sz w:val="28"/>
          <w:szCs w:val="28"/>
        </w:rPr>
        <w:t>0,5</w:t>
      </w:r>
      <w:r w:rsidR="00343754" w:rsidRPr="001D79EB">
        <w:rPr>
          <w:rFonts w:ascii="Times New Roman" w:hAnsi="Times New Roman" w:cs="Times New Roman"/>
          <w:sz w:val="28"/>
          <w:szCs w:val="28"/>
        </w:rPr>
        <w:t xml:space="preserve"> час</w:t>
      </w:r>
      <w:r w:rsidR="00B5318A">
        <w:rPr>
          <w:rFonts w:ascii="Times New Roman" w:hAnsi="Times New Roman" w:cs="Times New Roman"/>
          <w:sz w:val="28"/>
          <w:szCs w:val="28"/>
        </w:rPr>
        <w:t>а</w:t>
      </w:r>
      <w:r w:rsidR="00343754" w:rsidRPr="001D79EB">
        <w:rPr>
          <w:rFonts w:ascii="Times New Roman" w:hAnsi="Times New Roman" w:cs="Times New Roman"/>
          <w:sz w:val="28"/>
          <w:szCs w:val="28"/>
        </w:rPr>
        <w:t xml:space="preserve">  в неделю).</w:t>
      </w:r>
      <w:r w:rsidR="00343754" w:rsidRPr="001D7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D84C765" w14:textId="77777777" w:rsidR="00343754" w:rsidRPr="001D79EB" w:rsidRDefault="00343754" w:rsidP="001D79E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1D79EB">
        <w:rPr>
          <w:rFonts w:ascii="Times New Roman" w:hAnsi="Times New Roman" w:cs="Times New Roman"/>
          <w:b/>
          <w:bCs/>
          <w:color w:val="231F20"/>
          <w:sz w:val="28"/>
          <w:szCs w:val="28"/>
        </w:rPr>
        <w:t>1. Личностные и предметные результаты освоения учебного предмета</w:t>
      </w:r>
    </w:p>
    <w:p w14:paraId="29E22FC8" w14:textId="77777777" w:rsidR="001D79EB" w:rsidRPr="003B2063" w:rsidRDefault="00343754" w:rsidP="001D79E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3B206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Возможные личностные результаты:</w:t>
      </w:r>
    </w:p>
    <w:p w14:paraId="654FC713" w14:textId="77777777" w:rsidR="00343754" w:rsidRPr="003B2063" w:rsidRDefault="001D79EB" w:rsidP="001D79E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43754" w:rsidRPr="001D79EB">
        <w:rPr>
          <w:rFonts w:ascii="Times New Roman" w:hAnsi="Times New Roman" w:cs="Times New Roman"/>
          <w:sz w:val="28"/>
          <w:szCs w:val="28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14:paraId="4094FF51" w14:textId="77777777" w:rsidR="00343754" w:rsidRPr="001D79EB" w:rsidRDefault="001D79EB" w:rsidP="001D79EB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43754" w:rsidRPr="001D79EB">
        <w:rPr>
          <w:rFonts w:ascii="Times New Roman" w:hAnsi="Times New Roman" w:cs="Times New Roman"/>
          <w:sz w:val="28"/>
          <w:szCs w:val="28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</w:r>
    </w:p>
    <w:p w14:paraId="2F1390FB" w14:textId="77777777" w:rsidR="00343754" w:rsidRPr="001D79EB" w:rsidRDefault="001D79EB" w:rsidP="001D7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43754" w:rsidRPr="001D79EB">
        <w:rPr>
          <w:rFonts w:ascii="Times New Roman" w:hAnsi="Times New Roman" w:cs="Times New Roman"/>
          <w:sz w:val="28"/>
          <w:szCs w:val="28"/>
        </w:rPr>
        <w:t>понимание собственных возможностей и ограничений, умение сообщать о нездоровье, опасности и т.д.;</w:t>
      </w:r>
    </w:p>
    <w:p w14:paraId="1CADBCC3" w14:textId="77777777" w:rsidR="00343754" w:rsidRPr="003B2063" w:rsidRDefault="001D79EB" w:rsidP="001D79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 4)</w:t>
      </w:r>
      <w:r w:rsidR="00343754" w:rsidRPr="003B2063">
        <w:rPr>
          <w:rFonts w:ascii="Times New Roman" w:hAnsi="Times New Roman" w:cs="Times New Roman"/>
          <w:sz w:val="28"/>
          <w:szCs w:val="28"/>
        </w:rPr>
        <w:t>владение элементарными навыками коммуникации и принятыми нормами взаимодействия.</w:t>
      </w:r>
    </w:p>
    <w:p w14:paraId="502F3492" w14:textId="77777777" w:rsidR="00846AEE" w:rsidRPr="00846AEE" w:rsidRDefault="00343754" w:rsidP="007A687C">
      <w:pPr>
        <w:spacing w:after="0" w:line="240" w:lineRule="auto"/>
        <w:ind w:left="360" w:firstLine="567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846AEE">
        <w:rPr>
          <w:rFonts w:ascii="Times New Roman" w:hAnsi="Times New Roman" w:cs="Times New Roman"/>
          <w:b/>
          <w:sz w:val="28"/>
          <w:szCs w:val="28"/>
        </w:rPr>
        <w:tab/>
        <w:t>Планируемые результаты</w:t>
      </w:r>
      <w:r w:rsidR="007A687C" w:rsidRPr="00846AEE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:</w:t>
      </w:r>
    </w:p>
    <w:p w14:paraId="3E009390" w14:textId="77777777" w:rsidR="00343754" w:rsidRPr="003B2063" w:rsidRDefault="00343754" w:rsidP="007A687C">
      <w:pPr>
        <w:spacing w:after="0" w:line="240" w:lineRule="auto"/>
        <w:ind w:left="36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3B2063">
        <w:rPr>
          <w:rFonts w:ascii="Times New Roman" w:hAnsi="Times New Roman" w:cs="Times New Roman"/>
          <w:i/>
          <w:iCs/>
          <w:sz w:val="28"/>
          <w:szCs w:val="28"/>
        </w:rPr>
        <w:t>Предметные БУД</w:t>
      </w:r>
    </w:p>
    <w:p w14:paraId="3729E2F0" w14:textId="77777777" w:rsidR="00343754" w:rsidRPr="003B2063" w:rsidRDefault="00343754" w:rsidP="001D79EB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>представление о многообразии окружающих предметов и материалов;</w:t>
      </w:r>
    </w:p>
    <w:p w14:paraId="5CF3F30B" w14:textId="77777777" w:rsidR="00343754" w:rsidRPr="003B2063" w:rsidRDefault="00343754" w:rsidP="001D79EB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>знание об основных свойствах предметов и материалов;</w:t>
      </w:r>
    </w:p>
    <w:p w14:paraId="15BFCF61" w14:textId="77777777" w:rsidR="00846AEE" w:rsidRPr="003B2063" w:rsidRDefault="00343754" w:rsidP="001D79EB">
      <w:pPr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>осуществление разнообразной деятельности с изучаемыми предметами и материалами.</w:t>
      </w:r>
    </w:p>
    <w:p w14:paraId="7A8382AB" w14:textId="77777777" w:rsidR="00FA4326" w:rsidRPr="003B2063" w:rsidRDefault="00FA4326" w:rsidP="001D79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</w:p>
    <w:p w14:paraId="2238D06F" w14:textId="77777777" w:rsidR="00343754" w:rsidRPr="003B2063" w:rsidRDefault="00343754" w:rsidP="001D79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Требования к уровню подготовки:</w:t>
      </w:r>
    </w:p>
    <w:p w14:paraId="78A104F8" w14:textId="77777777" w:rsidR="00343754" w:rsidRPr="003B2063" w:rsidRDefault="00343754" w:rsidP="001D79EB">
      <w:pPr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color w:val="000000"/>
          <w:kern w:val="2"/>
          <w:sz w:val="28"/>
          <w:szCs w:val="28"/>
        </w:rPr>
        <w:t>Обучающаяся получит возможность научиться:</w:t>
      </w:r>
    </w:p>
    <w:p w14:paraId="54488558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Сминать материал. Разрывать материал. </w:t>
      </w:r>
    </w:p>
    <w:p w14:paraId="7D30667E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Размазывать материал. Разминать материал. </w:t>
      </w:r>
    </w:p>
    <w:p w14:paraId="44D8F4B2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Пересыпать материал. Переливать материал. </w:t>
      </w:r>
    </w:p>
    <w:p w14:paraId="5230337E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Толкать предмет. Вращать предмет. </w:t>
      </w:r>
    </w:p>
    <w:p w14:paraId="1E345905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Нажимать на предмет (всей рукой, пальцем). </w:t>
      </w:r>
    </w:p>
    <w:p w14:paraId="5947CC0A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lastRenderedPageBreak/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>Сжимать предмет (двумя руками, одной рукой, пальчиками).</w:t>
      </w:r>
    </w:p>
    <w:p w14:paraId="326B7074" w14:textId="77777777" w:rsidR="00343754" w:rsidRPr="003B2063" w:rsidRDefault="00343754" w:rsidP="001D79EB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 xml:space="preserve">Тянуть предмет. Вынимать предметы. Складывать предметы. </w:t>
      </w:r>
    </w:p>
    <w:p w14:paraId="5EC5DD4B" w14:textId="77777777" w:rsidR="00343754" w:rsidRPr="003B2063" w:rsidRDefault="00343754" w:rsidP="007A687C">
      <w:pPr>
        <w:spacing w:after="0" w:line="240" w:lineRule="auto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>·</w:t>
      </w:r>
      <w:r w:rsidRPr="003B2063">
        <w:rPr>
          <w:rFonts w:ascii="Times New Roman" w:hAnsi="Times New Roman" w:cs="Times New Roman"/>
          <w:sz w:val="28"/>
          <w:szCs w:val="28"/>
        </w:rPr>
        <w:tab/>
        <w:t>Перекладывать предметы. Вставлять предметы. Нанизывать предметы.</w:t>
      </w:r>
    </w:p>
    <w:p w14:paraId="67C76734" w14:textId="77777777" w:rsidR="00343754" w:rsidRPr="001D79EB" w:rsidRDefault="00343754" w:rsidP="001D79EB">
      <w:pPr>
        <w:spacing w:after="0" w:line="240" w:lineRule="auto"/>
        <w:ind w:left="1493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1D79EB">
        <w:rPr>
          <w:rFonts w:ascii="Times New Roman" w:hAnsi="Times New Roman" w:cs="Times New Roman"/>
          <w:b/>
          <w:bCs/>
          <w:kern w:val="0"/>
          <w:sz w:val="28"/>
          <w:szCs w:val="28"/>
        </w:rPr>
        <w:t>2.Содержание курса</w:t>
      </w:r>
    </w:p>
    <w:p w14:paraId="67CF1160" w14:textId="77777777" w:rsidR="00343754" w:rsidRPr="003B2063" w:rsidRDefault="00343754" w:rsidP="001D7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b/>
          <w:bCs/>
          <w:sz w:val="28"/>
          <w:szCs w:val="28"/>
        </w:rPr>
        <w:t>Действия с материалами.</w:t>
      </w:r>
    </w:p>
    <w:p w14:paraId="0DDA87C3" w14:textId="77777777" w:rsidR="00343754" w:rsidRPr="003B2063" w:rsidRDefault="00343754" w:rsidP="001D7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2063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3B2063">
        <w:rPr>
          <w:rFonts w:ascii="Times New Roman" w:hAnsi="Times New Roman" w:cs="Times New Roman"/>
          <w:sz w:val="28"/>
          <w:szCs w:val="28"/>
        </w:rPr>
        <w:t xml:space="preserve">  материала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(салфетки, туалетная бумага, бумажные полотенца, газета, цветная) двумя руками (одной рукой).Разрывание материала (бумагу, вату, природный материал) двумя руками, направляя руки в  разные стороны. Захватывание, удержание, отпускание предмета (мелкие игрушки</w:t>
      </w:r>
      <w:proofErr w:type="gramStart"/>
      <w:r w:rsidRPr="003B2063">
        <w:rPr>
          <w:rFonts w:ascii="Times New Roman" w:hAnsi="Times New Roman" w:cs="Times New Roman"/>
          <w:sz w:val="28"/>
          <w:szCs w:val="28"/>
        </w:rPr>
        <w:t>).Работа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с сыпучими материалами. Разбор круп по заданию педагога. Пересыпание круп. Изготовление сенсорных мешочков из крупы и воздушных шариков. Рисование пальчиками. Рисование ладошками. Игры с водой. Изготовление поделки из пластилина и круп «Ежик</w:t>
      </w:r>
      <w:r w:rsidRPr="001D79EB">
        <w:rPr>
          <w:rFonts w:ascii="Times New Roman" w:hAnsi="Times New Roman" w:cs="Times New Roman"/>
          <w:sz w:val="28"/>
          <w:szCs w:val="28"/>
        </w:rPr>
        <w:t xml:space="preserve">». </w:t>
      </w:r>
      <w:r w:rsidRPr="003B2063">
        <w:rPr>
          <w:rFonts w:ascii="Times New Roman" w:hAnsi="Times New Roman" w:cs="Times New Roman"/>
          <w:sz w:val="28"/>
          <w:szCs w:val="28"/>
        </w:rPr>
        <w:t>Знакомство с песком. Игры с песком. Пересыпание песка и чая. Изготовление панно из чайной заварки.</w:t>
      </w:r>
    </w:p>
    <w:p w14:paraId="13970F4C" w14:textId="77777777" w:rsidR="00343754" w:rsidRPr="003B2063" w:rsidRDefault="00343754" w:rsidP="001D79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3B2063">
        <w:rPr>
          <w:rFonts w:ascii="Times New Roman" w:hAnsi="Times New Roman" w:cs="Times New Roman"/>
          <w:b/>
          <w:bCs/>
          <w:kern w:val="2"/>
          <w:sz w:val="28"/>
          <w:szCs w:val="28"/>
        </w:rPr>
        <w:t>Действия с предметами.</w:t>
      </w:r>
    </w:p>
    <w:p w14:paraId="253286B7" w14:textId="77777777" w:rsidR="00343754" w:rsidRPr="003B2063" w:rsidRDefault="00343754" w:rsidP="001D7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Выполнение действий с предметами: доставание предметов из коробки, складывание в коробку. Сборно-разборные игрушки: конструктор, вкладыши.  Выполнение серии действий с предметами разными по величине, по цвету, по форме. Складывание фигур из счетных палочек. Складывание разрезных картинок. Формирование умений работы с конструктором. Формирование умений работы с мозаикой. Раскладывание геометрических фигур в нужном порядке. Игры с прищепками. Работа с нитками и тканью. Упражнения по шнуровке. Завязывание и развязывание узелков на шнурках. </w:t>
      </w:r>
      <w:proofErr w:type="gramStart"/>
      <w:r w:rsidRPr="003B2063">
        <w:rPr>
          <w:rFonts w:ascii="Times New Roman" w:hAnsi="Times New Roman" w:cs="Times New Roman"/>
          <w:sz w:val="28"/>
          <w:szCs w:val="28"/>
        </w:rPr>
        <w:t>Раскладывание  пуговиц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разной величины. Формирование умения соотносить действия со словами, находить нужные детали. Завязывание и развязывание узелков на ленточках. Задание с лентами. Складывание фигур из кубиков. Работа с макаронными изделиями. Работа с конструктором. Работа с мозаикой.</w:t>
      </w:r>
    </w:p>
    <w:p w14:paraId="1E66E57C" w14:textId="77777777" w:rsidR="00343754" w:rsidRPr="001D79EB" w:rsidRDefault="00343754" w:rsidP="001D79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79EB">
        <w:rPr>
          <w:rFonts w:ascii="Times New Roman" w:hAnsi="Times New Roman" w:cs="Times New Roman"/>
          <w:b/>
          <w:bCs/>
          <w:sz w:val="28"/>
          <w:szCs w:val="28"/>
        </w:rPr>
        <w:t>3. Тематическое планирование</w:t>
      </w:r>
    </w:p>
    <w:tbl>
      <w:tblPr>
        <w:tblW w:w="0" w:type="auto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42"/>
        <w:gridCol w:w="4161"/>
        <w:gridCol w:w="1836"/>
      </w:tblGrid>
      <w:tr w:rsidR="00343754" w:rsidRPr="001D79EB" w14:paraId="218B1074" w14:textId="77777777" w:rsidTr="007A687C">
        <w:trPr>
          <w:trHeight w:val="3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C7E9911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FC304E8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00922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</w:tr>
      <w:tr w:rsidR="00343754" w:rsidRPr="001D79EB" w14:paraId="39FE22EF" w14:textId="77777777" w:rsidTr="001D79EB">
        <w:trPr>
          <w:trHeight w:val="4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F030755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9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23D35DF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Действия с материалами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489EBA" w14:textId="77777777" w:rsidR="00343754" w:rsidRPr="003B2063" w:rsidRDefault="00587E0E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43754" w:rsidRPr="001D79EB" w14:paraId="6896BCC3" w14:textId="77777777" w:rsidTr="001D79EB">
        <w:trPr>
          <w:trHeight w:val="4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58EEABC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9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6D02C2D" w14:textId="77777777" w:rsidR="00343754" w:rsidRPr="003B2063" w:rsidRDefault="00343754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Действия с предметами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B9A2E" w14:textId="77777777" w:rsidR="00343754" w:rsidRPr="003B2063" w:rsidRDefault="00587E0E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43754" w:rsidRPr="001D79EB" w14:paraId="738AAE1A" w14:textId="77777777" w:rsidTr="001D79EB">
        <w:trPr>
          <w:trHeight w:val="3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9D46DF6" w14:textId="77777777" w:rsidR="00343754" w:rsidRPr="003B2063" w:rsidRDefault="00343754" w:rsidP="001D79EB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58B7080" w14:textId="77777777" w:rsidR="00343754" w:rsidRPr="003B2063" w:rsidRDefault="00343754" w:rsidP="001D79E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7BB56" w14:textId="77777777" w:rsidR="00343754" w:rsidRPr="003B2063" w:rsidRDefault="00587E0E" w:rsidP="001D7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2A460FD0" w14:textId="77777777" w:rsidR="00587E0E" w:rsidRPr="003B2063" w:rsidRDefault="00587E0E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D9557C" w14:textId="77777777" w:rsidR="00587E0E" w:rsidRPr="003B2063" w:rsidRDefault="00587E0E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B1555C" w14:textId="77777777" w:rsidR="0091531C" w:rsidRDefault="0091531C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245FB2" w14:textId="77777777" w:rsidR="0091531C" w:rsidRDefault="0091531C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780F20" w14:textId="77777777" w:rsidR="0091531C" w:rsidRDefault="0091531C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E901D6" w14:textId="77777777" w:rsidR="0091531C" w:rsidRDefault="0091531C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F845F6" w14:textId="77777777" w:rsidR="0091531C" w:rsidRDefault="0091531C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A0B255" w14:textId="77777777" w:rsidR="00343754" w:rsidRPr="003B2063" w:rsidRDefault="00343754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по предмету предметные действия</w:t>
      </w:r>
    </w:p>
    <w:p w14:paraId="23E610B1" w14:textId="77777777" w:rsidR="00343754" w:rsidRPr="003B2063" w:rsidRDefault="00343754" w:rsidP="007A6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063">
        <w:rPr>
          <w:rFonts w:ascii="Times New Roman" w:hAnsi="Times New Roman" w:cs="Times New Roman"/>
          <w:sz w:val="28"/>
          <w:szCs w:val="28"/>
        </w:rPr>
        <w:t xml:space="preserve">для обучающейся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B2063">
        <w:rPr>
          <w:rFonts w:ascii="Times New Roman" w:hAnsi="Times New Roman" w:cs="Times New Roman"/>
          <w:sz w:val="28"/>
          <w:szCs w:val="28"/>
        </w:rPr>
        <w:t xml:space="preserve">класса с </w:t>
      </w:r>
      <w:proofErr w:type="gramStart"/>
      <w:r w:rsidRPr="003B2063">
        <w:rPr>
          <w:rFonts w:ascii="Times New Roman" w:hAnsi="Times New Roman" w:cs="Times New Roman"/>
          <w:sz w:val="28"/>
          <w:szCs w:val="28"/>
        </w:rPr>
        <w:t>НОДА  ТМНР</w:t>
      </w:r>
      <w:proofErr w:type="gramEnd"/>
      <w:r w:rsidRPr="003B2063">
        <w:rPr>
          <w:rFonts w:ascii="Times New Roman" w:hAnsi="Times New Roman" w:cs="Times New Roman"/>
          <w:sz w:val="28"/>
          <w:szCs w:val="28"/>
        </w:rPr>
        <w:t xml:space="preserve"> (вариант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B20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B2063">
        <w:rPr>
          <w:rFonts w:ascii="Times New Roman" w:hAnsi="Times New Roman" w:cs="Times New Roman"/>
          <w:sz w:val="28"/>
          <w:szCs w:val="28"/>
        </w:rPr>
        <w:t>.)</w:t>
      </w:r>
    </w:p>
    <w:tbl>
      <w:tblPr>
        <w:tblW w:w="0" w:type="auto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895"/>
        <w:gridCol w:w="7977"/>
        <w:gridCol w:w="842"/>
      </w:tblGrid>
      <w:tr w:rsidR="007A687C" w14:paraId="1E0F7853" w14:textId="77777777" w:rsidTr="00FE0050">
        <w:trPr>
          <w:trHeight w:val="32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4C1B176A" w14:textId="77777777" w:rsidR="007A687C" w:rsidRPr="003B2063" w:rsidRDefault="007A687C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6AEE" w:rsidRPr="003B206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465E116D" w14:textId="77777777" w:rsidR="00846AEE" w:rsidRPr="003B2063" w:rsidRDefault="00846AE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21CF6D39" w14:textId="77777777" w:rsidR="007A687C" w:rsidRPr="003B2063" w:rsidRDefault="007A687C" w:rsidP="007A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14:paraId="2D9DE964" w14:textId="77777777" w:rsidR="007A687C" w:rsidRPr="003B2063" w:rsidRDefault="007A687C" w:rsidP="007A687C">
            <w:pPr>
              <w:overflowPunc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87E0E" w14:paraId="6C8631C7" w14:textId="77777777" w:rsidTr="007A687C">
        <w:trPr>
          <w:trHeight w:val="457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287B735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B8C48CA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153BD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668E10A5" w14:textId="77777777" w:rsidTr="007A687C">
        <w:trPr>
          <w:trHeight w:val="56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330A15E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BAB7994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с </w:t>
            </w:r>
            <w:proofErr w:type="gramStart"/>
            <w:r w:rsidRPr="003B206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материалами(</w:t>
            </w:r>
            <w:proofErr w:type="gramEnd"/>
            <w:r w:rsidRPr="003B2063">
              <w:rPr>
                <w:rFonts w:ascii="Times New Roman" w:hAnsi="Times New Roman" w:cs="Times New Roman"/>
                <w:b/>
                <w:sz w:val="28"/>
                <w:szCs w:val="28"/>
              </w:rPr>
              <w:t>5 ч.)</w:t>
            </w:r>
          </w:p>
          <w:p w14:paraId="6C63E1EE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двумя руками, одной рукой, пальчиками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F4605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23C4FB02" w14:textId="77777777" w:rsidTr="007A687C">
        <w:trPr>
          <w:trHeight w:val="7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3217A2E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6593AA8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Разрывание материала (бумага, вата, природный материал) двумя руками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C3A4B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792D4FB9" w14:textId="77777777" w:rsidTr="007A687C">
        <w:trPr>
          <w:trHeight w:val="5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DE3233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538AA64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Захватывание, удержание, отпускание предмета (мелкие игрушки)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D8C55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2174877D" w14:textId="77777777" w:rsidTr="007A687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A586AE9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0A4C7B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Резание ножницами бумажных полосок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4CA5F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3000B6B6" w14:textId="77777777" w:rsidTr="007A687C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E7E8C3F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7D70B74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Разбор (сортировка) круп по заданию педагога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F2E50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76E397E4" w14:textId="77777777" w:rsidTr="007A687C">
        <w:trPr>
          <w:trHeight w:val="6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6E4381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F20681A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063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 предметами</w:t>
            </w: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2063">
              <w:rPr>
                <w:rFonts w:ascii="Times New Roman" w:hAnsi="Times New Roman" w:cs="Times New Roman"/>
                <w:b/>
                <w:sz w:val="28"/>
                <w:szCs w:val="28"/>
              </w:rPr>
              <w:t>(12ч.)</w:t>
            </w:r>
          </w:p>
          <w:p w14:paraId="4946AF25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Выполнение действий с предметами: доставание предметов из коробки, складывание в коробку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A0877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145A8D59" w14:textId="77777777" w:rsidTr="007A687C">
        <w:trPr>
          <w:trHeight w:val="31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46FDCB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28300E2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Складывание сборно-разборных игрушек (матрёшки)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5910D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697CC4EC" w14:textId="77777777" w:rsidTr="007A687C">
        <w:trPr>
          <w:trHeight w:val="29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0ED4FD8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B1CFA5E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Складывание фигур из счетных палочек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DCD61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269FEE50" w14:textId="77777777" w:rsidTr="007A687C">
        <w:trPr>
          <w:trHeight w:val="2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29B84E6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346635D" w14:textId="77777777" w:rsidR="00587E0E" w:rsidRPr="003B2063" w:rsidRDefault="00587E0E" w:rsidP="007A687C">
            <w:pPr>
              <w:suppressAutoHyphens/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Складывание разрезных картинок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ED1B5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085D5FCD" w14:textId="77777777" w:rsidTr="007A687C">
        <w:trPr>
          <w:trHeight w:val="3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0863992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85B6CF5" w14:textId="77777777" w:rsidR="00587E0E" w:rsidRPr="003B2063" w:rsidRDefault="00587E0E" w:rsidP="007A687C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Изготовление поделки из пластилина и круп «Ежик</w:t>
            </w: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FC175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03638AAA" w14:textId="77777777" w:rsidTr="007A687C">
        <w:trPr>
          <w:trHeight w:val="4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130FB17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F1D5CFF" w14:textId="77777777" w:rsidR="00587E0E" w:rsidRPr="003B2063" w:rsidRDefault="00587E0E" w:rsidP="007A687C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Развитие зрительно-моторной координации. Игры с песком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592F5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673CE956" w14:textId="77777777" w:rsidTr="007A687C">
        <w:trPr>
          <w:trHeight w:val="1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CCB3E14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C194016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Раскладывание  пуговиц</w:t>
            </w:r>
            <w:proofErr w:type="gramEnd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 разной величины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C5606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090B81F1" w14:textId="77777777" w:rsidTr="007A687C">
        <w:trPr>
          <w:trHeight w:val="2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D07B2F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71285FA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Сматывание клубка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AA1BD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784FFD5D" w14:textId="77777777" w:rsidTr="007A687C">
        <w:trPr>
          <w:trHeight w:val="3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984A975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65BC1B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аппликации из ниток «Цыплята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E200B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7FD73C73" w14:textId="77777777" w:rsidTr="007A687C">
        <w:trPr>
          <w:trHeight w:val="3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FB7E1E8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C624458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Продевание  ленты</w:t>
            </w:r>
            <w:proofErr w:type="gramEnd"/>
            <w:r w:rsidRPr="003B2063">
              <w:rPr>
                <w:rFonts w:ascii="Times New Roman" w:hAnsi="Times New Roman" w:cs="Times New Roman"/>
                <w:sz w:val="28"/>
                <w:szCs w:val="28"/>
              </w:rPr>
              <w:t xml:space="preserve"> в отверстия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4AD40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5DF0CF43" w14:textId="77777777" w:rsidTr="007A687C">
        <w:trPr>
          <w:trHeight w:val="25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F36FD90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BAA6BD4" w14:textId="77777777" w:rsidR="00587E0E" w:rsidRPr="003B2063" w:rsidRDefault="00587E0E" w:rsidP="007A687C">
            <w:pPr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Завязывание и развязывание узелков на ленточках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7A138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E0E" w14:paraId="02F15FD6" w14:textId="77777777" w:rsidTr="007A687C">
        <w:trPr>
          <w:trHeight w:val="4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A4C2915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D11279" w14:textId="77777777" w:rsidR="00587E0E" w:rsidRPr="003B2063" w:rsidRDefault="00587E0E" w:rsidP="007A6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3">
              <w:rPr>
                <w:rFonts w:ascii="Times New Roman" w:hAnsi="Times New Roman" w:cs="Times New Roman"/>
                <w:sz w:val="28"/>
                <w:szCs w:val="28"/>
              </w:rPr>
              <w:t>Нанизывание макарон на шнурок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E91F0" w14:textId="77777777" w:rsidR="00587E0E" w:rsidRPr="003B2063" w:rsidRDefault="00587E0E" w:rsidP="007A687C">
            <w:pPr>
              <w:overflowPunct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F63856" w14:textId="77777777" w:rsidR="00343754" w:rsidRPr="003B2063" w:rsidRDefault="00343754" w:rsidP="007A687C">
      <w:pPr>
        <w:overflowPunct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DBF970" w14:textId="77777777" w:rsidR="00343754" w:rsidRPr="003B2063" w:rsidRDefault="00343754" w:rsidP="007A6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FCFF06" w14:textId="77777777" w:rsidR="00343754" w:rsidRPr="003B2063" w:rsidRDefault="00343754" w:rsidP="007A6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43754" w:rsidRPr="003B2063" w:rsidSect="00343754">
      <w:headerReference w:type="default" r:id="rId8"/>
      <w:footerReference w:type="default" r:id="rId9"/>
      <w:pgSz w:w="11905" w:h="16838"/>
      <w:pgMar w:top="1134" w:right="850" w:bottom="1134" w:left="1701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B4A9" w14:textId="77777777" w:rsidR="00F014CB" w:rsidRDefault="00F014CB" w:rsidP="00343754">
      <w:pPr>
        <w:spacing w:after="0" w:line="240" w:lineRule="auto"/>
      </w:pPr>
      <w:r>
        <w:separator/>
      </w:r>
    </w:p>
  </w:endnote>
  <w:endnote w:type="continuationSeparator" w:id="0">
    <w:p w14:paraId="37D28D23" w14:textId="77777777" w:rsidR="00F014CB" w:rsidRDefault="00F014CB" w:rsidP="0034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92E5" w14:textId="77777777" w:rsidR="001D79EB" w:rsidRDefault="001D79EB">
    <w:pPr>
      <w:tabs>
        <w:tab w:val="center" w:pos="4677"/>
        <w:tab w:val="right" w:pos="9355"/>
      </w:tabs>
      <w:jc w:val="center"/>
      <w:rPr>
        <w:rFonts w:ascii="Times New Roman" w:hAnsi="Times New Roman" w:cs="Times New Roman"/>
        <w:kern w:val="0"/>
      </w:rPr>
    </w:pPr>
    <w:r>
      <w:rPr>
        <w:kern w:val="0"/>
      </w:rPr>
      <w:pgNum/>
    </w:r>
  </w:p>
  <w:p w14:paraId="666637BA" w14:textId="77777777" w:rsidR="001D79EB" w:rsidRPr="003B2063" w:rsidRDefault="001D79EB">
    <w:pPr>
      <w:tabs>
        <w:tab w:val="center" w:pos="4677"/>
        <w:tab w:val="right" w:pos="9355"/>
      </w:tabs>
      <w:rPr>
        <w:rFonts w:cs="Times New Roman"/>
        <w:kern w:val="0"/>
      </w:rPr>
    </w:pPr>
  </w:p>
  <w:p w14:paraId="7A74C0EB" w14:textId="77777777" w:rsidR="001D79EB" w:rsidRPr="003B2063" w:rsidRDefault="001D79EB">
    <w:pPr>
      <w:tabs>
        <w:tab w:val="center" w:pos="4677"/>
        <w:tab w:val="right" w:pos="9355"/>
      </w:tabs>
      <w:rPr>
        <w:rFonts w:cs="Times New Roman"/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6BF6" w14:textId="77777777" w:rsidR="00F014CB" w:rsidRDefault="00F014CB" w:rsidP="00343754">
      <w:pPr>
        <w:spacing w:after="0" w:line="240" w:lineRule="auto"/>
      </w:pPr>
      <w:r>
        <w:separator/>
      </w:r>
    </w:p>
  </w:footnote>
  <w:footnote w:type="continuationSeparator" w:id="0">
    <w:p w14:paraId="50C3FFA2" w14:textId="77777777" w:rsidR="00F014CB" w:rsidRDefault="00F014CB" w:rsidP="00343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FF94" w14:textId="77777777" w:rsidR="001D79EB" w:rsidRPr="003B2063" w:rsidRDefault="001D79EB">
    <w:pPr>
      <w:tabs>
        <w:tab w:val="center" w:pos="4677"/>
        <w:tab w:val="right" w:pos="9355"/>
      </w:tabs>
      <w:rPr>
        <w:rFonts w:cs="Times New Roman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343754"/>
    <w:rsid w:val="0001225E"/>
    <w:rsid w:val="00077AD0"/>
    <w:rsid w:val="00097B84"/>
    <w:rsid w:val="000F20D1"/>
    <w:rsid w:val="00104D1B"/>
    <w:rsid w:val="00130BA5"/>
    <w:rsid w:val="00190047"/>
    <w:rsid w:val="001C2F80"/>
    <w:rsid w:val="001D79EB"/>
    <w:rsid w:val="00343754"/>
    <w:rsid w:val="00380AB7"/>
    <w:rsid w:val="003B2063"/>
    <w:rsid w:val="003C55FB"/>
    <w:rsid w:val="003D7330"/>
    <w:rsid w:val="00452467"/>
    <w:rsid w:val="00581F48"/>
    <w:rsid w:val="00587E0E"/>
    <w:rsid w:val="005C28D9"/>
    <w:rsid w:val="006B06C1"/>
    <w:rsid w:val="006D7A73"/>
    <w:rsid w:val="006E163C"/>
    <w:rsid w:val="006E7380"/>
    <w:rsid w:val="007A687C"/>
    <w:rsid w:val="007A7459"/>
    <w:rsid w:val="007F0BA0"/>
    <w:rsid w:val="00806061"/>
    <w:rsid w:val="00846AEE"/>
    <w:rsid w:val="008E0F50"/>
    <w:rsid w:val="00910A52"/>
    <w:rsid w:val="0091531C"/>
    <w:rsid w:val="009470DD"/>
    <w:rsid w:val="00B5318A"/>
    <w:rsid w:val="00B67868"/>
    <w:rsid w:val="00CB414F"/>
    <w:rsid w:val="00E25006"/>
    <w:rsid w:val="00E54E54"/>
    <w:rsid w:val="00F014CB"/>
    <w:rsid w:val="00FA4326"/>
    <w:rsid w:val="00FB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9079FCD"/>
  <w15:docId w15:val="{BEBBA81E-147D-4AFC-8744-C085E7AF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868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0BA5"/>
    <w:pPr>
      <w:widowControl/>
      <w:overflowPunct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../../Downloads/ilovepdf_pages-to-jpg/&#1102;-&#1087;&#1088;&#1077;&#1076;&#1084;/&#1102;%20&#1087;&#1088;&#1077;&#1076;&#1084;_page-000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0</cp:lastModifiedBy>
  <cp:revision>11</cp:revision>
  <cp:lastPrinted>2019-11-19T17:20:00Z</cp:lastPrinted>
  <dcterms:created xsi:type="dcterms:W3CDTF">2019-11-27T14:50:00Z</dcterms:created>
  <dcterms:modified xsi:type="dcterms:W3CDTF">2025-09-22T17:33:00Z</dcterms:modified>
</cp:coreProperties>
</file>